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875B">
      <w:pPr>
        <w:spacing w:line="588" w:lineRule="exact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bookmarkEnd w:id="0"/>
    </w:p>
    <w:p w14:paraId="2DDF4F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天津市2026年度定向招录选调生报考须知</w:t>
      </w:r>
    </w:p>
    <w:p w14:paraId="55607F6F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</w:p>
    <w:p w14:paraId="13325EA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  <w:t>一、报名平台</w:t>
      </w:r>
    </w:p>
    <w:p w14:paraId="5D7BCD9F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报考人员可通过天津市公务员考试录用服务平台（以下简称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服务平台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）查询或下载《</w:t>
      </w:r>
      <w:r>
        <w:rPr>
          <w:rFonts w:hint="default" w:ascii="Times New Roman" w:hAnsi="Times New Roman" w:eastAsia="仿宋_GB2312" w:cs="Times New Roman"/>
          <w:sz w:val="34"/>
          <w:szCs w:val="28"/>
        </w:rPr>
        <w:t>天津市202</w:t>
      </w:r>
      <w:r>
        <w:rPr>
          <w:rFonts w:hint="default" w:ascii="Times New Roman" w:hAnsi="Times New Roman" w:cs="Times New Roman"/>
          <w:sz w:val="34"/>
          <w:szCs w:val="28"/>
        </w:rPr>
        <w:t>6</w:t>
      </w:r>
      <w:r>
        <w:rPr>
          <w:rFonts w:hint="default" w:ascii="Times New Roman" w:hAnsi="Times New Roman" w:eastAsia="仿宋_GB2312" w:cs="Times New Roman"/>
          <w:sz w:val="34"/>
          <w:szCs w:val="28"/>
        </w:rPr>
        <w:t>年度定向招录选调生公告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》，了解202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年度定向招录选调生工作相关信息。</w:t>
      </w:r>
    </w:p>
    <w:p w14:paraId="4380154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服务平台提供网站和微信小程序2种报名渠道，网站网址为https://gklx.hrss.tj.gov.cn，微信小程序为“天津公务员考试”。网站渠道不支持手机浏览器访问，电脑端建议使用chrome、edge、360等主流浏览器，并升级到最新版。</w:t>
      </w:r>
    </w:p>
    <w:p w14:paraId="4FBA487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报考人员可通过以下2种方式，查找“天津公务员考试”小程序：（1）登录网站，点击右上角“小程序便捷访问”功能，打开微信扫一扫，即可找到“天津公务员考试”小程序；（2）打开微信的小程序功能，搜索“天津公务员考试”，即可完成查找。</w:t>
      </w:r>
    </w:p>
    <w:p w14:paraId="1E41F07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小程序具备注册登录、报名缴费、打印准考证、查询成绩、</w:t>
      </w:r>
    </w:p>
    <w:p w14:paraId="14985A5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考生自愿放弃、面试资格确认及上传材料等功能。为了操作便捷，建议通过网站进行填写报名表、下载打印准考证等。报考人员须开启“订阅消息”功能，以便即时获得重要消息提醒。开启方法：登录“天津公务员考试”小程序，从“我的”进入“个人中心”，点击“订阅消息”，进入设置界面，开启“接收通知”，并将“业务办理进度提醒”选择为“接收”或“接收并提醒”。为避免因网络等原因造成消息推送延迟或失败，请报考人员及时登录网站或小程序，查询报名、审查等状态结果。报名、审查等状态结果以网站和小程序显示为准。</w:t>
      </w:r>
    </w:p>
    <w:p w14:paraId="76698B2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 xml:space="preserve">    报考人员网上报名流程为：“注册用户”-“个人中心填写基本信息”-“选择考试”-“上传照片”-“填写报名表”-“提交报名表”-“查询资格初审结果”-“打印报名登记表并盖章”-“上传盖章的报名登记表”-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eastAsia="zh-CN"/>
        </w:rPr>
        <w:t>“综合审核”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“网上缴费”-“报名成功”。</w:t>
      </w:r>
    </w:p>
    <w:p w14:paraId="4423C61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Style w:val="8"/>
          <w:rFonts w:hint="default" w:ascii="Times New Roman" w:hAnsi="Times New Roman" w:eastAsia="黑体" w:cs="Times New Roman"/>
          <w:b w:val="0"/>
          <w:color w:val="000000"/>
          <w:sz w:val="34"/>
          <w:szCs w:val="34"/>
        </w:rPr>
      </w:pPr>
      <w:r>
        <w:rPr>
          <w:rStyle w:val="8"/>
          <w:rFonts w:hint="default" w:ascii="Times New Roman" w:hAnsi="Times New Roman" w:eastAsia="黑体" w:cs="Times New Roman"/>
          <w:b w:val="0"/>
          <w:color w:val="000000"/>
          <w:sz w:val="34"/>
          <w:szCs w:val="34"/>
        </w:rPr>
        <w:t>二、注册、登录</w:t>
      </w:r>
    </w:p>
    <w:p w14:paraId="44D13D8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（一）注册</w:t>
      </w:r>
    </w:p>
    <w:p w14:paraId="764F266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报考人员需提前在服务平台网站或小程序完成用户注册。注册前，请仔细阅读“注册须知”、“用户协议”、“隐私协议”等内容，输入真实姓名、身份证号、密码、手机号、短信验证码后，通过小程序进行“人脸识别认证”实人认证，认证通过后完成注册。</w:t>
      </w:r>
    </w:p>
    <w:p w14:paraId="104FA57E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一个居民身份证号只能注册一次，不能重复注册。如果报考人员未注册但在注册时出现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您已注册过”的提示，请在咨询时间内拨打考务咨询电话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022-12333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。</w:t>
      </w:r>
    </w:p>
    <w:p w14:paraId="66CCB2D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设置密码时，请将输入法切换为英文模式，密码为 8 至 20 位英文字符的组合，需包括大写字母、小写字母、数字和特殊符号。</w:t>
      </w:r>
    </w:p>
    <w:p w14:paraId="3DEC185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（二）忘记登录密码</w:t>
      </w:r>
    </w:p>
    <w:p w14:paraId="0CD530E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已注册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报考人员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忘记密码的，可以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通过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忘记密码”功能重置密码，如选择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账号信息认证”方式，需输入本人身份证号、新密码、注册手机号和短信验证码即可重置密码。如注册的手机号已停用无法接收短信验证码的，可选择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人脸识别认证”方式重置密码。</w:t>
      </w:r>
    </w:p>
    <w:p w14:paraId="15EA901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（三）修改手机号码</w:t>
      </w:r>
    </w:p>
    <w:p w14:paraId="10840F7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需要修改手机号码的报考人员可登录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服务平台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，在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个人中心”-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我的主页”自行修改。支持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手机短信验证”和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人脸识别验证”两种方式。如报考人员注册的原手机号码已停用无法接收短信验证码的，可选择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人脸识别验证”方式修改。</w:t>
      </w:r>
    </w:p>
    <w:p w14:paraId="4FB11CC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（四）修改姓名</w:t>
      </w:r>
    </w:p>
    <w:p w14:paraId="51C0474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需要修改姓名的报考人员可登录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服务平台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，在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个人中心”-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我的主页”，点击个人头像右方修改按钮进行修改，修改时需要经过人脸识别的方式验证才能成功。</w:t>
      </w:r>
      <w:r>
        <w:rPr>
          <w:rFonts w:hint="default" w:ascii="Times New Roman" w:hAnsi="Times New Roman" w:eastAsia="仿宋_GB2312" w:cs="Times New Roman"/>
          <w:b/>
          <w:color w:val="000000"/>
          <w:sz w:val="34"/>
          <w:szCs w:val="34"/>
          <w:shd w:val="clear" w:color="auto" w:fill="FFFFFF"/>
        </w:rPr>
        <w:t>请报考人员在报名前及时修改姓名，如已经提交报名表，则无法进行修改。</w:t>
      </w:r>
    </w:p>
    <w:p w14:paraId="1A877F5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（五）修改照片</w:t>
      </w:r>
    </w:p>
    <w:p w14:paraId="2D6885D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若报考人员是新注册用户，还没有报名过任何考试的，报考人员可自行重新上传照片。若报考人员不是新注册用户，已经提交报名表的，只可以修改“个人中心”的照片，但是无法更新到本次考试的报名表中。</w:t>
      </w:r>
    </w:p>
    <w:p w14:paraId="0AA3449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  <w:t>三、报名</w:t>
      </w:r>
    </w:p>
    <w:p w14:paraId="5F47537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1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报考人员只能选择一个职位报考，如对自己是否符合选调职位所要求的选调条件有疑问，请直接咨询拟报考的单位（各选调单位咨询电话在选调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4"/>
          <w:szCs w:val="34"/>
          <w:lang w:eastAsia="zh-CN"/>
        </w:rPr>
        <w:t>职位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表中查询）。</w:t>
      </w:r>
    </w:p>
    <w:p w14:paraId="331512C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2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报考人员在服务平台填写、上传个人的信息和照片，必须真实、准确，提交信息与实际情况不符的，一经查实，取消报考资格。</w:t>
      </w:r>
    </w:p>
    <w:p w14:paraId="4B14603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3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报考人员可通过搜索条件，筛选职位表中本人符合要求或重点关注的职位，点击“收藏职位”对相关职位进行收藏。报名时，点击“我的收藏”按钮，可查看所收藏职位的报名情况，且可直接选择有关职位进行报名。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  <w:lang w:val="en"/>
        </w:rPr>
        <w:t>招录公告和职位表中，学历和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年龄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  <w:lang w:val="e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“以上”“以下”包含本数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  <w:lang w:val="en"/>
        </w:rPr>
        <w:t>。</w:t>
      </w:r>
    </w:p>
    <w:p w14:paraId="7E5511A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4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报考人员填写完报名表信息后点击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保存不提交</w:t>
      </w:r>
      <w:r>
        <w:rPr>
          <w:rFonts w:hint="default" w:ascii="Times New Roman" w:hAnsi="Times New Roman" w:eastAsia="仿宋_GB2312" w:cs="Times New Roman"/>
          <w:sz w:val="34"/>
          <w:szCs w:val="34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按钮，报名表处于未提交状态，报考人员仍可浏览、修改报名信息；报考人员点击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提交报名</w:t>
      </w:r>
      <w:r>
        <w:rPr>
          <w:rFonts w:hint="default" w:ascii="Times New Roman" w:hAnsi="Times New Roman" w:eastAsia="仿宋_GB2312" w:cs="Times New Roman"/>
          <w:sz w:val="34"/>
          <w:szCs w:val="34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按钮后，提交成功，报名表信息不能再做修改。</w:t>
      </w:r>
    </w:p>
    <w:p w14:paraId="2940F5C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5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报考人员在提交报名表后，可在24小时内登录服务平台查询资格初审结果。通过资格初审的报考人员，须下载打印《选调生报名登记表》并签字确认，经所在院系和学校就业指导部门分别填写意见并加盖公章后，通过报名系统提交报考单位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shd w:val="clear" w:color="auto" w:fill="FFFFFF"/>
          <w:lang w:eastAsia="zh-CN"/>
        </w:rPr>
        <w:t>进行综合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审核。高校审核未通过或未提交《选调生报名登记表》的，报名无效。</w:t>
      </w:r>
    </w:p>
    <w:p w14:paraId="7A99C7C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“三支一扶”大学生、“西部计划”志愿者和“青马工程”入选者，应及时打印《选调生报名登记表》并签字确认。其中，“三支一扶”大学生的《选调生报名登记表》应经服务单位主管部门党组织和区人社局审查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并分别填写意见、加盖公章，交市人社局审核通过后，通过报名系统提交报考单位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“西部计划”志愿者和“青马工程”入选者将《选调生报名登记表》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  <w:lang w:eastAsia="zh-CN"/>
        </w:rPr>
        <w:t>（一式两份）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交团市委审核通过后，通过报名系统提交报考单位。</w:t>
      </w:r>
    </w:p>
    <w:p w14:paraId="506C44D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建议考生通过网站提交《选调生报名登记表》，如通过小程序提交，报考人员可以把《选调生报名登记表》盖章扫描件发送至微信文件传输助手，然后点击小程序中的“上传材料”按钮，小程序自动跳转到微信页面，选择需要上传的材料确定即可。（因pdf格式材料不支持在手机照片库中存储，所以需要先把材料上传至微信文件传输助手，再上传）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4"/>
          <w:szCs w:val="34"/>
          <w:lang w:eastAsia="zh-CN"/>
        </w:rPr>
        <w:t>。</w:t>
      </w:r>
    </w:p>
    <w:p w14:paraId="526AD9C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6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报考人员一经通过资格初审，不能再改报其他职位。未通过资格初审的报考人员，在规定的报名期限内，可根据选调单位反馈的资格初审结果，补充相关资料后再次提交报名表，也可选择其他职位重新报考。报考其他职位不需另行注册，只需在原有报名表中添加、修改相关内容后，再次提交。</w:t>
      </w:r>
    </w:p>
    <w:p w14:paraId="3E6FC35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  <w:t>四、缴费</w:t>
      </w:r>
    </w:p>
    <w:p w14:paraId="65EC066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（一）缴费办法</w:t>
      </w:r>
    </w:p>
    <w:p w14:paraId="0F018A9B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before="0" w:beforeAutospacing="0" w:after="0" w:afterAutospacing="0" w:line="588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4"/>
          <w:szCs w:val="34"/>
        </w:rPr>
        <w:t>通过综合审核的报考人员，须在规定的时间内登录服务平台缴费，未缴费的视为放弃报考资格。笔试科目考务费 45 元/科。服务平台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支持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聚合支付”和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</w:rPr>
        <w:t>银联非税”两种缴费方式。“聚合支付”支持微信、支付宝、云闪付扫描二维码的方式进行缴费，“银联非税”需输入银行卡号进行缴费。报考人员也可以通过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小程序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直接用微信缴费。</w:t>
      </w:r>
    </w:p>
    <w:p w14:paraId="775CE212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before="0" w:beforeAutospacing="0" w:after="0" w:afterAutospacing="0" w:line="588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（二）免除考务费办法</w:t>
      </w:r>
    </w:p>
    <w:p w14:paraId="51B09291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before="0" w:beforeAutospacing="0" w:after="0" w:afterAutospacing="0" w:line="588" w:lineRule="exact"/>
        <w:ind w:firstLine="675"/>
        <w:jc w:val="both"/>
        <w:textAlignment w:val="auto"/>
        <w:rPr>
          <w:rFonts w:hint="default" w:ascii="Times New Roman" w:hAnsi="Times New Roman" w:eastAsia="仿宋_GB2312" w:cs="Times New Roman"/>
          <w:b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最低生活保障家庭报考人员可直接办理考务费免除业务，</w:t>
      </w:r>
      <w:r>
        <w:rPr>
          <w:rFonts w:hint="default" w:ascii="Times New Roman" w:hAnsi="Times New Roman" w:eastAsia="仿宋_GB2312" w:cs="Times New Roman"/>
          <w:b/>
          <w:sz w:val="34"/>
          <w:szCs w:val="34"/>
        </w:rPr>
        <w:t>通过审查后，将自动调整为已缴费状态。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最低生活保障家庭报考人员，在缴费期间</w:t>
      </w:r>
      <w:r>
        <w:rPr>
          <w:rFonts w:hint="default" w:ascii="Times New Roman" w:hAnsi="Times New Roman" w:eastAsia="仿宋_GB2312" w:cs="Times New Roman"/>
          <w:bCs/>
          <w:color w:val="000000"/>
          <w:sz w:val="34"/>
          <w:szCs w:val="34"/>
        </w:rPr>
        <w:t>登录服务平台，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点击</w:t>
      </w:r>
      <w:r>
        <w:rPr>
          <w:rStyle w:val="8"/>
          <w:rFonts w:hint="default" w:ascii="Times New Roman" w:hAnsi="Times New Roman" w:eastAsia="仿宋_GB2312" w:cs="Times New Roman"/>
          <w:b w:val="0"/>
          <w:sz w:val="34"/>
          <w:szCs w:val="34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申请免除考务费</w:t>
      </w:r>
      <w:r>
        <w:rPr>
          <w:rFonts w:hint="default" w:ascii="Times New Roman" w:hAnsi="Times New Roman" w:eastAsia="仿宋_GB2312" w:cs="Times New Roman"/>
          <w:sz w:val="34"/>
          <w:szCs w:val="34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按钮进入申请免除考务费页面，选择“免除类型”为“最低生活保障家庭人员”，“证明材料”处上传本人最低生活保障证明。</w:t>
      </w:r>
    </w:p>
    <w:p w14:paraId="7601D4D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lang w:val="en-US" w:eastAsia="zh-CN" w:bidi="ar-SA"/>
        </w:rPr>
        <w:t>建议考生通过网站办理免除，如通过小程序办理免除，报考人员可以把需要上传的证明材料发送至微信文件传输助手，然后点击小程序中的“上传材料”按钮，小程序自动跳转到微信页面，选择需要上传的材料确定即可。（因pdf格式材料不支持在手机照片库中存储，所以需要先把材料上传至微信文件传输助手，再上传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lang w:val="en-US" w:eastAsia="zh-CN" w:bidi="ar-SA"/>
        </w:rPr>
        <w:t>。</w:t>
      </w:r>
    </w:p>
    <w:p w14:paraId="3689A3D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（三）缴费异常处理</w:t>
      </w:r>
    </w:p>
    <w:p w14:paraId="5D9D6EF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1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如遇到缴费页面异常或者无法跳转的情况，请更换其它浏览器再试。推荐使用360安全浏览器的极速模式，如依然无法解决，请更换电脑尝试。</w:t>
      </w:r>
    </w:p>
    <w:p w14:paraId="2FB5A477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before="0" w:beforeAutospacing="0" w:after="0" w:afterAutospacing="0" w:line="588" w:lineRule="exact"/>
        <w:ind w:firstLine="680" w:firstLineChars="200"/>
        <w:jc w:val="both"/>
        <w:textAlignment w:val="auto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2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如遇到缴费已扣款但服务平台内状态仍为“未缴费”，</w:t>
      </w:r>
    </w:p>
    <w:p w14:paraId="4A0475E1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before="0" w:beforeAutospacing="0" w:after="0" w:afterAutospacing="0" w:line="588" w:lineRule="exact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请进入“我的考试”页面查看状态更新。如状态仍为“未缴费”，请再次操作缴费，此时分为两种情况：（1）无法再次缴费，请耐心等待状态更新即可，缴费状态一般会在转天或缴费结束后更正；（2）可以再次缴费，请再次按系统提示完成缴费，操作成功后缴费状态应为“已缴费”。缴费成功后请确认银行扣款信息，如两笔缴费都已扣款，请及时拨打考务咨询电话。</w:t>
      </w:r>
    </w:p>
    <w:p w14:paraId="0B3C25E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  <w:t>五、改报</w:t>
      </w:r>
    </w:p>
    <w:p w14:paraId="77C3E60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报名缴费结束后，所报考职位不能开考的报考人员可进行网上改报。报考人员须按规定的时间进行改报并查询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结果。通过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的，不需要再次网上缴纳考务费，也不需要重新下载打印《选调生报名登记表》盖章上传。未进行改报或未通过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的，已缴考试费用将退还。</w:t>
      </w:r>
    </w:p>
    <w:p w14:paraId="588FB30E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  <w:t>六、笔试</w:t>
      </w:r>
    </w:p>
    <w:p w14:paraId="7757B96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1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只有通过综合审核并缴纳或免除考务费的报考人员，方可下载打印笔试准考证。报考人员可以通过服务平台或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天津公考小程序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打印笔试准考证。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通过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天津公考小程序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打印笔试准考证的，选择报名的考试，点击“打印笔试准考证”按钮，选择右上角的分享或下载功能。</w:t>
      </w:r>
    </w:p>
    <w:p w14:paraId="67DF310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2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报考人员应认真阅读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笔试准考证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上的考点名称、地址、考场号、座位号，仔细核对姓名、居民身份证号。如在打印中遇到问题或准考证内容有误，请及时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拨打考务咨询电话</w:t>
      </w:r>
      <w:r>
        <w:rPr>
          <w:rFonts w:hint="eastAsia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022-12333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shd w:val="clear" w:color="auto" w:fill="FFFFFF"/>
        </w:rPr>
        <w:t>进行确认、修改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。</w:t>
      </w:r>
    </w:p>
    <w:p w14:paraId="3CC1B1C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3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报考人员参加笔试必须携带《笔试准考证》和居民身份证、学生证（卡）。若笔试准考证遗失，可重新下载打印。</w:t>
      </w:r>
    </w:p>
    <w:p w14:paraId="785E58A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4</w:t>
      </w:r>
      <w:r>
        <w:rPr>
          <w:rFonts w:hint="default" w:ascii="Times New Roman" w:hAnsi="Times New Roman" w:cs="Times New Roman"/>
          <w:sz w:val="34"/>
          <w:szCs w:val="34"/>
          <w:u w:val="none"/>
          <w:shd w:val="clear" w:color="auto" w:fill="auto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在查询笔试成绩阶段，报考人员可登录服务平台，在首页-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当前考试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中点击所要查询成绩的考试，进入考试后报考人员即可查询笔试成绩。也可以在首页界面，点击“成绩查询”按钮，进入后在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成绩查询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下拉框选择需要查询的考试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即可查询笔试成绩。</w:t>
      </w:r>
    </w:p>
    <w:p w14:paraId="51CB9B3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黑体" w:cs="Times New Roman"/>
          <w:bCs/>
          <w:color w:val="000000"/>
          <w:sz w:val="34"/>
          <w:szCs w:val="34"/>
        </w:rPr>
        <w:t>七、面试</w:t>
      </w:r>
    </w:p>
    <w:p w14:paraId="7FA922A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（一）面试资格确认</w:t>
      </w:r>
    </w:p>
    <w:p w14:paraId="58912CC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4"/>
          <w:szCs w:val="34"/>
        </w:rPr>
        <w:t>报考人员面试前需登录服务平台进行面试资格确认，确认参加面试的点击“确认参加面试”，放弃面试的点击“自愿放弃面试”。报考人员通过网站不能直接放弃面试，需通过小程序进入已报名考试，点击“自愿放弃面试”按钮，进行实人认证后，方可放弃面试。</w:t>
      </w:r>
    </w:p>
    <w:p w14:paraId="7D40B12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4"/>
          <w:szCs w:val="34"/>
        </w:rPr>
        <w:t>选调单位需要报考人员上传材料的，可以通过点击“上传材料”上传。使用小程序上传材料时，可以把需要上传的材料发送至微信文件传输助手，然后点击小程序中的“上传材料”按钮，小程序自动跳转到微信页面，选择需要上传的材料确定即可。（因 pdf 格式材料不支持在手机照片库中存储，所以需要先把材料上传至微信文件传输助手，再上传）。</w:t>
      </w:r>
    </w:p>
    <w:p w14:paraId="3963AFA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（二）打印面试准考证</w:t>
      </w:r>
    </w:p>
    <w:p w14:paraId="320C120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4"/>
          <w:szCs w:val="34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4"/>
          <w:szCs w:val="34"/>
        </w:rPr>
        <w:t>进入面试的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报考人员可以通过服务平台或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天津公考小程序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打印面试准考证。报考人员持《面试准考证》和居民身份证、学生证（卡）参加面试，未按《面试准考证》规定时间参加的报考人员，视为自动放弃。</w:t>
      </w:r>
    </w:p>
    <w:p w14:paraId="1D53D88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66" w:firstLineChars="196"/>
        <w:textAlignment w:val="auto"/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4"/>
          <w:szCs w:val="34"/>
        </w:rPr>
        <w:t>（三）查询总成绩</w:t>
      </w:r>
    </w:p>
    <w:p w14:paraId="66EEDC6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在查询面试成绩阶段，报考人员登录服务平台，在首页-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当前考试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中点击所要查询成绩的考试，进入考试后报考人员即可查询总成绩。也可以在首页界面，点击“成绩查询”按钮，进入后在成绩查询下拉框选择需要查询的考试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FFFFFF"/>
        </w:rPr>
        <w:t>即可查询总成绩。</w:t>
      </w:r>
    </w:p>
    <w:p w14:paraId="48356914">
      <w:pPr>
        <w:pStyle w:val="5"/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snapToGrid w:val="0"/>
        <w:spacing w:line="588" w:lineRule="exact"/>
        <w:ind w:firstLine="683" w:firstLineChars="200"/>
        <w:textAlignment w:val="auto"/>
        <w:rPr>
          <w:rStyle w:val="8"/>
          <w:rFonts w:hint="default" w:ascii="Times New Roman" w:hAnsi="Times New Roman" w:eastAsia="仿宋_GB2312" w:cs="Times New Roman"/>
          <w:sz w:val="34"/>
          <w:szCs w:val="34"/>
        </w:rPr>
      </w:pPr>
      <w:r>
        <w:rPr>
          <w:rStyle w:val="8"/>
          <w:rFonts w:hint="default" w:ascii="Times New Roman" w:hAnsi="Times New Roman" w:eastAsia="仿宋_GB2312" w:cs="Times New Roman"/>
          <w:sz w:val="34"/>
          <w:szCs w:val="34"/>
        </w:rPr>
        <w:t>报考人员务必及时登录服务平台，在规定时间内完成网上报名、查询网上资格审查结果、网上缴费、下载打印准考证等工作；应注意在招录期间合理设置手机短信拦截功能，保持手机号码不变、通讯畅通。</w:t>
      </w:r>
    </w:p>
    <w:p w14:paraId="513AB8A1">
      <w:pPr>
        <w:spacing w:line="588" w:lineRule="exact"/>
        <w:ind w:firstLine="648" w:firstLineChars="200"/>
        <w:rPr>
          <w:rFonts w:hint="default" w:ascii="Times New Roman" w:hAnsi="Times New Roman" w:eastAsia="仿宋_GB2312" w:cs="Times New Roman"/>
          <w:bCs/>
          <w:color w:val="000000"/>
          <w:spacing w:val="-8"/>
          <w:kern w:val="0"/>
          <w:sz w:val="34"/>
          <w:szCs w:val="34"/>
        </w:rPr>
      </w:pPr>
    </w:p>
    <w:p w14:paraId="1FFBB0A9">
      <w:pPr>
        <w:rPr>
          <w:rFonts w:hint="default" w:ascii="Times New Roman" w:hAnsi="Times New Roman" w:cs="Times New Roma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803" w:right="1440" w:bottom="1803" w:left="144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3D4F24-C892-4E63-A62B-8D60B5676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9C0154A-6320-46E2-852E-3AFA31A41B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D6D7A5-6474-4545-929F-9E17411D1847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403EB2-020D-42DE-BE77-5641844957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D730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B799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B7996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A11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567C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C567C6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6BB9F">
    <w:pPr>
      <w:pStyle w:val="4"/>
    </w:pPr>
  </w:p>
  <w:p w14:paraId="4939E05E">
    <w:pPr>
      <w:pStyle w:val="4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793D"/>
    <w:rsid w:val="000F56A5"/>
    <w:rsid w:val="002D1D8E"/>
    <w:rsid w:val="00360391"/>
    <w:rsid w:val="0041560C"/>
    <w:rsid w:val="00593AD7"/>
    <w:rsid w:val="00630692"/>
    <w:rsid w:val="00643EF1"/>
    <w:rsid w:val="00724861"/>
    <w:rsid w:val="007278AD"/>
    <w:rsid w:val="00A5192C"/>
    <w:rsid w:val="00BB0C35"/>
    <w:rsid w:val="00BD3C57"/>
    <w:rsid w:val="00C048AE"/>
    <w:rsid w:val="00C3015C"/>
    <w:rsid w:val="00C327CC"/>
    <w:rsid w:val="00C523AB"/>
    <w:rsid w:val="00CF1302"/>
    <w:rsid w:val="00CF4F65"/>
    <w:rsid w:val="00E13B6C"/>
    <w:rsid w:val="00ED0ABB"/>
    <w:rsid w:val="00F35C25"/>
    <w:rsid w:val="00F70CC4"/>
    <w:rsid w:val="00F84FB3"/>
    <w:rsid w:val="029129B3"/>
    <w:rsid w:val="09137F54"/>
    <w:rsid w:val="09AA730A"/>
    <w:rsid w:val="0DC45CC1"/>
    <w:rsid w:val="17EE3B45"/>
    <w:rsid w:val="2D0D68B9"/>
    <w:rsid w:val="2FA22884"/>
    <w:rsid w:val="3E9FC9C4"/>
    <w:rsid w:val="3FDF6FE4"/>
    <w:rsid w:val="436A46D2"/>
    <w:rsid w:val="47C76F29"/>
    <w:rsid w:val="4A4D1AB3"/>
    <w:rsid w:val="57F70D68"/>
    <w:rsid w:val="5BFB2626"/>
    <w:rsid w:val="74AD8A37"/>
    <w:rsid w:val="78EDF792"/>
    <w:rsid w:val="7B6C0069"/>
    <w:rsid w:val="F6F145CF"/>
    <w:rsid w:val="FF17A00E"/>
    <w:rsid w:val="FFED5AB4"/>
    <w:rsid w:val="FFEF9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4109</Words>
  <Characters>4222</Characters>
  <Lines>27</Lines>
  <Paragraphs>7</Paragraphs>
  <TotalTime>27.6666666666667</TotalTime>
  <ScaleCrop>false</ScaleCrop>
  <LinksUpToDate>false</LinksUpToDate>
  <CharactersWithSpaces>4250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张洪雪</cp:lastModifiedBy>
  <cp:lastPrinted>2025-11-04T19:22:18Z</cp:lastPrinted>
  <dcterms:modified xsi:type="dcterms:W3CDTF">2025-11-05T02:24:55Z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B45CB7C648854E129581E1DEA76AE50D_13</vt:lpwstr>
  </property>
  <property fmtid="{D5CDD505-2E9C-101B-9397-08002B2CF9AE}" pid="4" name="KSOTemplateDocerSaveRecord">
    <vt:lpwstr>eyJoZGlkIjoiNmEwZjZmNGZiZjMwNzBiZmNkODFhZjhlNjE2N2M0Y2IiLCJ1c2VySWQiOiI0Mzk5MDc3MDIifQ==</vt:lpwstr>
  </property>
</Properties>
</file>