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6422" w14:textId="77777777" w:rsidR="006262CA" w:rsidRDefault="006262CA" w:rsidP="006262CA">
      <w:pPr>
        <w:widowControl/>
        <w:textAlignment w:val="center"/>
        <w:rPr>
          <w:rFonts w:ascii="Times New Roman" w:eastAsia="黑体" w:hAnsi="Times New Roman" w:cs="黑体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黑体" w:hAnsi="Times New Roman" w:cs="黑体" w:hint="eastAsia"/>
          <w:color w:val="000000"/>
          <w:kern w:val="0"/>
          <w:lang w:bidi="ar"/>
        </w:rPr>
        <w:t>附件</w:t>
      </w:r>
      <w:r>
        <w:rPr>
          <w:rFonts w:ascii="Times New Roman" w:eastAsia="黑体" w:hAnsi="Times New Roman" w:cs="黑体" w:hint="eastAsia"/>
          <w:color w:val="000000"/>
          <w:kern w:val="0"/>
          <w:lang w:bidi="ar"/>
        </w:rPr>
        <w:t>1</w:t>
      </w:r>
    </w:p>
    <w:tbl>
      <w:tblPr>
        <w:tblW w:w="858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242"/>
        <w:gridCol w:w="615"/>
        <w:gridCol w:w="3327"/>
        <w:gridCol w:w="993"/>
        <w:gridCol w:w="435"/>
        <w:gridCol w:w="1375"/>
      </w:tblGrid>
      <w:tr w:rsidR="006262CA" w14:paraId="0C98A069" w14:textId="77777777" w:rsidTr="002418A0">
        <w:trPr>
          <w:trHeight w:val="640"/>
          <w:jc w:val="center"/>
        </w:trPr>
        <w:tc>
          <w:tcPr>
            <w:tcW w:w="858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47492" w14:textId="77777777" w:rsidR="006262CA" w:rsidRDefault="006262CA" w:rsidP="002418A0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lang w:bidi="ar"/>
              </w:rPr>
            </w:pP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lang w:bidi="ar"/>
              </w:rPr>
              <w:t>河南省</w:t>
            </w: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lang w:bidi="ar"/>
              </w:rPr>
              <w:t>2024</w:t>
            </w: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lang w:bidi="ar"/>
              </w:rPr>
              <w:t>年定向北京大学清华大学选调应届优秀毕业生</w:t>
            </w:r>
          </w:p>
          <w:p w14:paraId="6CB8E791" w14:textId="77777777" w:rsidR="006262CA" w:rsidRDefault="006262CA" w:rsidP="002418A0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小标宋简体" w:hAnsi="Times New Roman" w:cs="方正小标宋简体"/>
                <w:color w:val="000000"/>
              </w:rPr>
            </w:pPr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lang w:bidi="ar"/>
              </w:rPr>
              <w:t>岗位需求及志愿代码表</w:t>
            </w:r>
          </w:p>
        </w:tc>
      </w:tr>
      <w:tr w:rsidR="006262CA" w14:paraId="33DBC189" w14:textId="77777777" w:rsidTr="002418A0">
        <w:trPr>
          <w:trHeight w:val="56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EA40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6754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D35FA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0"/>
                <w:szCs w:val="20"/>
                <w:lang w:bidi="ar"/>
              </w:rPr>
              <w:t>名额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C78D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55CD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0"/>
                <w:szCs w:val="20"/>
                <w:lang w:bidi="ar"/>
              </w:rPr>
              <w:t>志愿代码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8C5C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0"/>
                <w:szCs w:val="20"/>
              </w:rPr>
              <w:t>学历要求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768CA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6262CA" w14:paraId="01B8C2F8" w14:textId="77777777" w:rsidTr="002418A0">
        <w:trPr>
          <w:trHeight w:hRule="exact" w:val="454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C686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F1E9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省委办公厅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6B1B8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CD8A1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经济学（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）、文学（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F6AD6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240001-A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25F1F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7F7C3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  <w:lang w:val="en"/>
              </w:rPr>
            </w:pPr>
          </w:p>
        </w:tc>
      </w:tr>
      <w:tr w:rsidR="006262CA" w14:paraId="3B0DADEA" w14:textId="77777777" w:rsidTr="002418A0">
        <w:trPr>
          <w:trHeight w:hRule="exact" w:val="454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C506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45A2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27A0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F6649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3C3E6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240001-B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F5667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26D08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  <w:lang w:val="en"/>
              </w:rPr>
            </w:pPr>
          </w:p>
        </w:tc>
      </w:tr>
      <w:tr w:rsidR="006262CA" w14:paraId="356E0182" w14:textId="77777777" w:rsidTr="002418A0">
        <w:trPr>
          <w:trHeight w:hRule="exact" w:val="454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5B3F7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5C8E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省委组织部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9D66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42BDB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327A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240002-A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438BC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157B1" w14:textId="77777777" w:rsidR="006262CA" w:rsidRDefault="006262CA" w:rsidP="002418A0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  <w:lang w:val="en"/>
              </w:rPr>
              <w:t>北大清华男女各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名</w:t>
            </w:r>
          </w:p>
        </w:tc>
      </w:tr>
      <w:tr w:rsidR="006262CA" w14:paraId="167E22A0" w14:textId="77777777" w:rsidTr="002418A0">
        <w:trPr>
          <w:trHeight w:hRule="exact" w:val="454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CBAC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578D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9E48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15575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81C6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240002-B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59BE4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A4DF8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</w:p>
        </w:tc>
      </w:tr>
      <w:tr w:rsidR="006262CA" w14:paraId="16F1F007" w14:textId="77777777" w:rsidTr="002418A0">
        <w:trPr>
          <w:trHeight w:hRule="exact" w:val="454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30D9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D6646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省委宣传部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94E0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3CFA8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21F2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240003-A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0BFDA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CF500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</w:p>
          <w:p w14:paraId="3DFFBC92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</w:p>
        </w:tc>
      </w:tr>
      <w:tr w:rsidR="006262CA" w14:paraId="2E9A2798" w14:textId="77777777" w:rsidTr="002418A0">
        <w:trPr>
          <w:trHeight w:hRule="exact" w:val="454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1FEDA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AE7E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E9827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FDBD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1D8D7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240003-B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8951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D275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6D617981" w14:textId="77777777" w:rsidTr="002418A0">
        <w:trPr>
          <w:trHeight w:hRule="exact" w:val="454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DABB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064F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省委</w:t>
            </w: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val="en" w:bidi="ar"/>
              </w:rPr>
              <w:t>统战部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F270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9580B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3545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240004-A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69BB7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091BA" w14:textId="77777777" w:rsidR="006262CA" w:rsidRDefault="006262CA" w:rsidP="002418A0">
            <w:pPr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  <w:lang w:val="en"/>
              </w:rPr>
            </w:pPr>
          </w:p>
          <w:p w14:paraId="564342AB" w14:textId="77777777" w:rsidR="006262CA" w:rsidRDefault="006262CA" w:rsidP="002418A0">
            <w:pPr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  <w:lang w:val="en"/>
              </w:rPr>
            </w:pPr>
          </w:p>
        </w:tc>
      </w:tr>
      <w:tr w:rsidR="006262CA" w14:paraId="178CAF2D" w14:textId="77777777" w:rsidTr="002418A0">
        <w:trPr>
          <w:trHeight w:hRule="exact" w:val="454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F2C78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9D2E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DDE6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A35D8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04ED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240004-B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CC6B2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F96E4" w14:textId="77777777" w:rsidR="006262CA" w:rsidRDefault="006262CA" w:rsidP="002418A0">
            <w:pPr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  <w:lang w:val="en"/>
              </w:rPr>
            </w:pPr>
          </w:p>
        </w:tc>
      </w:tr>
      <w:tr w:rsidR="006262CA" w14:paraId="2EFF84B1" w14:textId="77777777" w:rsidTr="002418A0">
        <w:trPr>
          <w:trHeight w:val="489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91F0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8F70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省委政研室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AE346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DD2B0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理论经济学（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）、应用经济学（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）、金融（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）、农林经济管理（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）、工商管理（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）公共管理（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1252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8971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9D9AD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C086C9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6A034370" w14:textId="77777777" w:rsidTr="002418A0">
        <w:trPr>
          <w:trHeight w:val="489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2529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67478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省直机关工委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EF9B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F687B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马克思主义理论（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）、中国语言文学（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）、中国史（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0602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7FFB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240006-A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AD352" w14:textId="77777777" w:rsidR="006262CA" w:rsidRDefault="006262CA" w:rsidP="002418A0">
            <w:pPr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9CC94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  <w:p w14:paraId="131A10CD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182D808D" w14:textId="77777777" w:rsidTr="002418A0">
        <w:trPr>
          <w:trHeight w:val="462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F1E05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F62B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B93A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B25FC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D229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240006-B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57EB6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ABCE5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0E3675DA" w14:textId="77777777" w:rsidTr="002418A0">
        <w:trPr>
          <w:trHeight w:hRule="exact" w:val="737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94F4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4320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省委党史和地方史志研究室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F6C4A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A2C80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哲学（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0101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）、政治学（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0302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）、马克思主义理论（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0305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）、中国语言文学（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0501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）、中国史（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0602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9E745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240007-A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A0175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硕士</w:t>
            </w:r>
          </w:p>
          <w:p w14:paraId="5C56B29B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EBAA1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  <w:p w14:paraId="211A6F8F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52E8A38A" w14:textId="77777777" w:rsidTr="002418A0">
        <w:trPr>
          <w:trHeight w:hRule="exact" w:val="737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3E8D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74B6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39D9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132B3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2C14A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240007-B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DF991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C06AA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475A04BE" w14:textId="77777777" w:rsidTr="002418A0">
        <w:trPr>
          <w:trHeight w:val="468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D6C1A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0A37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省人大常委会机关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C377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7C5C3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法学（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0301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AB04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240008-A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9063B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0E3FF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</w:p>
          <w:p w14:paraId="5F7769F4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</w:p>
          <w:p w14:paraId="032897F3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</w:p>
        </w:tc>
      </w:tr>
      <w:tr w:rsidR="006262CA" w14:paraId="658E1CDF" w14:textId="77777777" w:rsidTr="002418A0">
        <w:trPr>
          <w:trHeight w:val="387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4C118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09EE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D781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5A2BE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0FAF6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240008-B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88217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37435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</w:p>
        </w:tc>
      </w:tr>
      <w:tr w:rsidR="006262CA" w14:paraId="40BD2577" w14:textId="77777777" w:rsidTr="002418A0">
        <w:trPr>
          <w:trHeight w:val="455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68E86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679A7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5E6B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1D028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金融（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B4CC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240008-1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E05C7" w14:textId="77777777" w:rsidR="006262CA" w:rsidRDefault="006262CA" w:rsidP="002418A0">
            <w:pPr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"/>
              </w:rPr>
              <w:t>硕士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06AB2" w14:textId="77777777" w:rsidR="006262CA" w:rsidRDefault="006262CA" w:rsidP="002418A0">
            <w:pPr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  <w:lang w:val="en"/>
              </w:rPr>
            </w:pPr>
          </w:p>
          <w:p w14:paraId="513A32D6" w14:textId="77777777" w:rsidR="006262CA" w:rsidRDefault="006262CA" w:rsidP="002418A0">
            <w:pPr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  <w:lang w:val="en"/>
              </w:rPr>
            </w:pPr>
          </w:p>
        </w:tc>
      </w:tr>
      <w:tr w:rsidR="006262CA" w14:paraId="699F9874" w14:textId="77777777" w:rsidTr="002418A0">
        <w:trPr>
          <w:trHeight w:val="443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32B6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430A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C7A7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43A93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计算机科学与技术（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0775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0812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7C41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240008-2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B548A" w14:textId="77777777" w:rsidR="006262CA" w:rsidRDefault="006262CA" w:rsidP="002418A0">
            <w:pPr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"/>
              </w:rPr>
              <w:t>博士</w:t>
            </w: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72CD4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</w:tr>
      <w:tr w:rsidR="006262CA" w14:paraId="559A36A0" w14:textId="77777777" w:rsidTr="002418A0">
        <w:trPr>
          <w:trHeight w:hRule="exact" w:val="454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8995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09553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省政府办公厅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D536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4ECB0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应用经济学（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）、国际商务（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0254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）、法学（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）、教育学（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0401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8C8B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240009-1A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A12B1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BD8D4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1B87D6B7" w14:textId="77777777" w:rsidTr="002418A0">
        <w:trPr>
          <w:trHeight w:hRule="exact" w:val="454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E6A66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48F77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09BD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7C8F2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4C228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240009-1B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954FD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E73A9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2FC20C18" w14:textId="77777777" w:rsidTr="002418A0">
        <w:trPr>
          <w:trHeight w:hRule="exact" w:val="737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4E66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8A30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470E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B6072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0503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）、农业（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0951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）、农林经济管理（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）、公共管理（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）、会计（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）、工程管理（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1256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FE72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240009-2A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3B907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E3708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76A095E9" w14:textId="77777777" w:rsidTr="002418A0">
        <w:trPr>
          <w:trHeight w:hRule="exact" w:val="737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6B48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9A28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BC617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B4608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A8D7A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240009-2B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262CE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53861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5DEDF991" w14:textId="77777777" w:rsidTr="002418A0">
        <w:trPr>
          <w:trHeight w:val="453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40016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409F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省行政审批和政务信息管理局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EDE28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DA2EF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法学（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）、法律（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）、计算机科学与技术（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0775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0812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）、电子信息（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0854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）、公共管理（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09526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240010-A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6A30D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A182C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41C60452" w14:textId="77777777" w:rsidTr="002418A0">
        <w:trPr>
          <w:trHeight w:val="47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C289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EC8F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0222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A8F53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9519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240010-B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C2A62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2B63C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5C2D736D" w14:textId="77777777" w:rsidTr="002418A0">
        <w:trPr>
          <w:trHeight w:val="633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0A69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4B34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省政协机关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F316A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7A24D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哲学（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0101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）、应用经济学（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）、法学（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）、马克思主义理论（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）、新闻传播学（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0503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）、中国语言文学（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）、公共管理（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A38F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240011-1A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74EA3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0C25E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7CC5ABFC" w14:textId="77777777" w:rsidTr="002418A0">
        <w:trPr>
          <w:trHeight w:val="274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2105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A8B9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AD8F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2F1F1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8A5C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240011-1B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DC853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ACEA0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3A85ED55" w14:textId="77777777" w:rsidTr="002418A0">
        <w:trPr>
          <w:trHeight w:val="569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3D6E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885E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6DAC5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39335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哲学（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0101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）、应用经济学（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）、法学（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）、马克思主义理论（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）、新闻传播学（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0503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）、中国语言文学（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）、公共管理（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3115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240011-2A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D6CE9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137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7D792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0C7A15A7" w14:textId="77777777" w:rsidTr="002418A0">
        <w:trPr>
          <w:trHeight w:val="9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EA1E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70F4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34075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CC4E3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A0005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240011-2B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FAB91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594CC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1073E14A" w14:textId="77777777" w:rsidTr="002418A0">
        <w:trPr>
          <w:trHeight w:val="493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D5C58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C6A0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省教育厅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D0C2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8EE92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经济学（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510C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240012-1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2B0C2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40155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364D7907" w14:textId="77777777" w:rsidTr="002418A0">
        <w:trPr>
          <w:trHeight w:val="487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68B5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BFF3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BAC5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E5B24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教育学（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0401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B6B5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240012-2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2AF37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8C86B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4F7AB899" w14:textId="77777777" w:rsidTr="002418A0">
        <w:trPr>
          <w:trHeight w:val="559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8D84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F359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省科技厅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7314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B3C33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材料科学与工程（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0805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）、电气工程（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0808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）、控制科学与工程（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0811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15993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240013-A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64F92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74E7D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3154BC20" w14:textId="77777777" w:rsidTr="002418A0">
        <w:trPr>
          <w:trHeight w:val="442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89F5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5E40A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A0AC8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C6881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2128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240013-B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C993D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F5960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265E1DEA" w14:textId="77777777" w:rsidTr="002418A0">
        <w:trPr>
          <w:trHeight w:val="18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1E208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90E8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省公安厅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FC8D5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86127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金融（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）、审计（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0257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）、法学（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）、法律（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）、中国语言文学（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）、新闻传播学（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0503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）、新闻与传播（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0552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）、图书情报与档案管理（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）、会计（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）、图书情报（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403D6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"/>
              </w:rPr>
              <w:t>A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40D73" w14:textId="77777777" w:rsidR="006262CA" w:rsidRDefault="006262CA" w:rsidP="002418A0">
            <w:pPr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4AD0D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93F8F02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执行公安民警招录体能测评、体检、考察等相关规定；有国（境）</w:t>
            </w:r>
            <w:proofErr w:type="gramStart"/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外经历</w:t>
            </w:r>
            <w:proofErr w:type="gramEnd"/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的需在报名登记表备注</w:t>
            </w:r>
          </w:p>
        </w:tc>
      </w:tr>
      <w:tr w:rsidR="006262CA" w14:paraId="6C4040E3" w14:textId="77777777" w:rsidTr="002418A0">
        <w:trPr>
          <w:trHeight w:val="982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E59DA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9AA6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A2F3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1507A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信息与通信工程（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0810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）、计算机科学与技术（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0812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）、软件工程（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0835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）、网络空间安全（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0839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）、电子信息（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0854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944D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240014-2A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1E05E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932D8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6A80292E" w14:textId="77777777" w:rsidTr="002418A0">
        <w:trPr>
          <w:trHeight w:val="2729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63C0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A94A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624C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E037E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金融（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）、审计（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0257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）、法学（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）、法律（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）、新闻传播学（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0503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）、新闻与传播（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0552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）、信息与通信工程（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0810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）、计算机科学与技术（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0812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）、软件工程（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0835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）、网络空间安全（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0839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）、电子信息（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0854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）、图书情报与档案管理（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）、图书情报（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）、会计（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8D5C3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240014-3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D5D47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0328E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6C9ADBA2" w14:textId="77777777" w:rsidTr="002418A0">
        <w:trPr>
          <w:trHeight w:val="283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8C15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F366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省司法厅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7B01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A460E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法学（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E64A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240015-A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8EF4E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14E7D" w14:textId="77777777" w:rsidR="006262CA" w:rsidRDefault="006262CA" w:rsidP="002418A0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"/>
              </w:rPr>
            </w:pPr>
          </w:p>
          <w:p w14:paraId="166CF25F" w14:textId="77777777" w:rsidR="006262CA" w:rsidRDefault="006262CA" w:rsidP="002418A0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"/>
              </w:rPr>
            </w:pPr>
          </w:p>
        </w:tc>
      </w:tr>
      <w:tr w:rsidR="006262CA" w14:paraId="748DC2D3" w14:textId="77777777" w:rsidTr="002418A0">
        <w:trPr>
          <w:trHeight w:val="366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8CDB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9971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70A0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79385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30FE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240015-B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63921" w14:textId="77777777" w:rsidR="006262CA" w:rsidRDefault="006262CA" w:rsidP="002418A0">
            <w:pPr>
              <w:jc w:val="left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A9EE1" w14:textId="77777777" w:rsidR="006262CA" w:rsidRDefault="006262CA" w:rsidP="002418A0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"/>
              </w:rPr>
            </w:pPr>
          </w:p>
        </w:tc>
      </w:tr>
      <w:tr w:rsidR="006262CA" w14:paraId="171100E8" w14:textId="77777777" w:rsidTr="002418A0">
        <w:trPr>
          <w:trHeight w:val="474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8157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D013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省财政厅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3E28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76A69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经济学（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）、法学（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）、数学（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0701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）、统计学（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0714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）管理学（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9FC43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240016-A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F6013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56231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  <w:lang w:val="en"/>
              </w:rPr>
            </w:pPr>
          </w:p>
          <w:p w14:paraId="3994A880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  <w:lang w:val="en"/>
              </w:rPr>
            </w:pPr>
          </w:p>
        </w:tc>
      </w:tr>
      <w:tr w:rsidR="006262CA" w14:paraId="2360CB81" w14:textId="77777777" w:rsidTr="002418A0">
        <w:trPr>
          <w:trHeight w:val="382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C85E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A66B5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2FB8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86FB7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29B1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240016-B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5C45C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ADDEE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</w:p>
        </w:tc>
      </w:tr>
      <w:tr w:rsidR="006262CA" w14:paraId="062E982A" w14:textId="77777777" w:rsidTr="002418A0">
        <w:trPr>
          <w:trHeight w:val="5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BD7B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0A9F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省自然资源厅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4E13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1B4B4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城乡规划学（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0833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E4B8A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4A10F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39193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  <w:p w14:paraId="453465B5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2C3D1154" w14:textId="77777777" w:rsidTr="002418A0">
        <w:trPr>
          <w:trHeight w:val="454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03AB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8F51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省商务厅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03EA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1C82A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数学（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0701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）、物理学（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0702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8F88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240018-1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43ED3" w14:textId="77777777" w:rsidR="006262CA" w:rsidRDefault="006262CA" w:rsidP="002418A0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AD2F5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"/>
              </w:rPr>
            </w:pPr>
          </w:p>
          <w:p w14:paraId="7DBBE495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7FBE483A" w14:textId="77777777" w:rsidTr="002418A0">
        <w:trPr>
          <w:trHeight w:val="535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E9E4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9FC2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C3F03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A28D0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电子科学与技术（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0774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0809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）、计算机科学与技术（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0775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0812</w:t>
            </w: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C7B6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240018-2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79921" w14:textId="77777777" w:rsidR="006262CA" w:rsidRDefault="006262CA" w:rsidP="002418A0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A57FD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  <w:p w14:paraId="73AE45F2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7DB7A424" w14:textId="77777777" w:rsidTr="002418A0">
        <w:trPr>
          <w:trHeight w:val="497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5C7E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2422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  <w:t>省文物局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1BC1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8E4D0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考古学（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0601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）、中国史（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0602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）、文物与博物馆（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0651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EFD7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240019-A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DB7E3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43F27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293B5DB7" w14:textId="77777777" w:rsidTr="002418A0">
        <w:trPr>
          <w:trHeight w:val="545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0E547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8935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9FD9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2B3DF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B2AF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240019-B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BD4A4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9771C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6DC1CD30" w14:textId="77777777" w:rsidTr="002418A0">
        <w:trPr>
          <w:trHeight w:val="91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70893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0DA1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  <w:t>省</w:t>
            </w:r>
            <w:proofErr w:type="gramStart"/>
            <w:r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  <w:t>卫健委</w:t>
            </w:r>
            <w:proofErr w:type="gram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BE41A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A65F4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基础医学（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）、临床医学（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）、口腔医学（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）、公共卫生与预防医学（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）、中医学（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）、中西医结合（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1006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）、药学（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）、中药学（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）、特种医学（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1009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）、医学技术（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1010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）、护理学（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6176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240020-A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DD657" w14:textId="77777777" w:rsidR="006262CA" w:rsidRDefault="006262CA" w:rsidP="002418A0">
            <w:pPr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4995A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  <w:p w14:paraId="433BF20E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0FDB7C23" w14:textId="77777777" w:rsidTr="002418A0">
        <w:trPr>
          <w:trHeight w:val="970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99CE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61EE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CE9A5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C5BB3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6A623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240020-B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06AD4" w14:textId="77777777" w:rsidR="006262CA" w:rsidRDefault="006262CA" w:rsidP="002418A0">
            <w:pPr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EFFE2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1830D617" w14:textId="77777777" w:rsidTr="002418A0">
        <w:trPr>
          <w:trHeight w:val="735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6081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0DE67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  <w:t>省应急</w:t>
            </w:r>
            <w:r>
              <w:rPr>
                <w:rFonts w:ascii="Times New Roman" w:eastAsia="楷体_GB2312" w:hAnsi="Times New Roman" w:cs="楷体_GB2312"/>
                <w:color w:val="000000"/>
                <w:sz w:val="20"/>
                <w:szCs w:val="20"/>
                <w:lang w:val="en"/>
              </w:rPr>
              <w:t>管理</w:t>
            </w:r>
            <w:r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  <w:t>厅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0E81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39510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软件工程（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0835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）、网络空间安全技术（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0839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A6C3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240021-1A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5646C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A6E28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  <w:t>能够承担野外、一线救援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val="en" w:bidi="ar"/>
              </w:rPr>
              <w:t>以及常态化井下生产一线检查</w:t>
            </w:r>
          </w:p>
        </w:tc>
      </w:tr>
      <w:tr w:rsidR="006262CA" w14:paraId="60442B58" w14:textId="77777777" w:rsidTr="002418A0">
        <w:trPr>
          <w:trHeight w:val="90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1F6D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85335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CC057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BAA44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新闻传播学（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0503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）、新闻与传播（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0552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FB252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240021-2A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8AF6F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EFF46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262CA" w14:paraId="5105C7A2" w14:textId="77777777" w:rsidTr="002418A0">
        <w:trPr>
          <w:trHeight w:val="644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FC62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2AC2D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  <w:t>省</w:t>
            </w:r>
            <w:proofErr w:type="gramStart"/>
            <w:r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  <w:t>医</w:t>
            </w:r>
            <w:proofErr w:type="gramEnd"/>
            <w:r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  <w:t>保局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40F8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50F20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0775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0812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23157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240022-1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BB40A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6D0E0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  <w:p w14:paraId="0B081B23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05E8CEDC" w14:textId="77777777" w:rsidTr="002418A0">
        <w:trPr>
          <w:trHeight w:val="578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87B59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0FBF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E3B0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A1870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医学（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84553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240022-2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84351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B3CCF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6660BC82" w14:textId="77777777" w:rsidTr="002418A0">
        <w:trPr>
          <w:trHeight w:val="6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4729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BD155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省国防动员办公室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A8D9C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76A85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信息与通信工程（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0810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E49C8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240023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152DA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43CD3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  <w:p w14:paraId="714E5D5D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416F09EF" w14:textId="77777777" w:rsidTr="002418A0">
        <w:trPr>
          <w:trHeight w:val="66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CADA8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EC51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省地方金融监管局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D0DDB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94AFF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EFA9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240024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F7607" w14:textId="77777777" w:rsidR="006262CA" w:rsidRDefault="006262CA" w:rsidP="002418A0">
            <w:pPr>
              <w:jc w:val="left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硕士博士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FAD01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  <w:p w14:paraId="6F1CDD9F" w14:textId="77777777" w:rsidR="006262CA" w:rsidRDefault="006262CA" w:rsidP="002418A0">
            <w:pPr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val="en" w:bidi="ar"/>
              </w:rPr>
            </w:pPr>
          </w:p>
        </w:tc>
      </w:tr>
      <w:tr w:rsidR="006262CA" w14:paraId="5D6579EE" w14:textId="77777777" w:rsidTr="002418A0">
        <w:trPr>
          <w:trHeight w:val="2603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CE253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25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37573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郑州市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D9AD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8F5D3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哲学（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0101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）、应用经济学（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）、金融（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）、应用统计（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0252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）、法学（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）、政治学（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）、马克思主义理论（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）、法律（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）、中国语言文学（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）、考古学（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0601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）、电子科学与技术（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0774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）、计算机科学与技术（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0775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）、环境科学与工程（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0776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）机械工程（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）、信息与通信工程（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0810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）、控制科学与工程（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0811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）、生物工程（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0836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）、网络空间安全（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0839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）、电子信息（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0854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）、风景园林（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0862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）、林学（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0907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）、林业（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0954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）、公共卫生（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1053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）、公共管理（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）、工商管理（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）、工程管理（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1256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）、审计（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B9EC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240025-1A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8281D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7D43A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16"/>
                <w:szCs w:val="16"/>
                <w:lang w:val="en" w:bidi="ar"/>
              </w:rPr>
            </w:pPr>
          </w:p>
        </w:tc>
      </w:tr>
      <w:tr w:rsidR="006262CA" w14:paraId="1BE3E592" w14:textId="77777777" w:rsidTr="002418A0">
        <w:trPr>
          <w:trHeight w:val="2629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37688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6F56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2556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22A9B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930EA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240025-1B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621C1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9AB0E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6262CA" w14:paraId="7F2B9A28" w14:textId="77777777" w:rsidTr="002418A0">
        <w:trPr>
          <w:trHeight w:val="125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ACF55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0B9B0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  <w:t>郑州市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04531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B41BE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应用经济学（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0202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）、金融学（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）、审计（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0257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）、马克思主义理论（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0305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）、教育（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0451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）、新闻传播学（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0503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）、材料科学与工程（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0773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）、航空宇航科学与技术（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0825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）、生物医学工程（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0831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）、城市规划（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0853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）、电子信息（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0854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）、机械（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0855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交通运输（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0861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）、公共管理学（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1204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））、工程管理（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1256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5E0CE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240025-2A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DFCF4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硕士博士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DE65E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分配到航空港区</w:t>
            </w:r>
          </w:p>
        </w:tc>
      </w:tr>
      <w:tr w:rsidR="006262CA" w14:paraId="4AFA490B" w14:textId="77777777" w:rsidTr="002418A0">
        <w:trPr>
          <w:trHeight w:val="9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5F3F5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CC88F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6E586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01BC7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64974" w14:textId="77777777" w:rsidR="006262CA" w:rsidRDefault="006262CA" w:rsidP="00241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240025-2B</w:t>
            </w:r>
          </w:p>
        </w:tc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CCEC4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52287" w14:textId="77777777" w:rsidR="006262CA" w:rsidRDefault="006262CA" w:rsidP="002418A0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6262CA" w14:paraId="34099389" w14:textId="77777777" w:rsidTr="002418A0">
        <w:trPr>
          <w:trHeight w:val="560"/>
          <w:jc w:val="center"/>
        </w:trPr>
        <w:tc>
          <w:tcPr>
            <w:tcW w:w="858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10714" w14:textId="77777777" w:rsidR="006262CA" w:rsidRDefault="006262CA" w:rsidP="002418A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注：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岗位男性报考；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岗位女性报考。开封市（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240026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）、洛阳市（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240027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）、平顶山市（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240028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）、安阳市（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240029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）、鹤壁市（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240030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）、新乡市（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240031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）、焦作市（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240032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）、濮阳市（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240033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）、许昌市（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240034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）、漯河市（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240035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）、三门峡市（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240036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）、南阳市（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240037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）、商丘市（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240038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）、信阳市（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240039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）、周口市（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240040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）、驻马店市（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240041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）、济源示范区（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240042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），不限男女、不限专业，硕士博士均可报考。</w:t>
            </w:r>
          </w:p>
        </w:tc>
      </w:tr>
    </w:tbl>
    <w:p w14:paraId="4DFFA40D" w14:textId="01C499CF" w:rsidR="00447846" w:rsidRPr="006262CA" w:rsidRDefault="00447846"/>
    <w:sectPr w:rsidR="00447846" w:rsidRPr="0062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B14F" w14:textId="77777777" w:rsidR="004C2F32" w:rsidRDefault="004C2F32" w:rsidP="006262CA">
      <w:r>
        <w:separator/>
      </w:r>
    </w:p>
  </w:endnote>
  <w:endnote w:type="continuationSeparator" w:id="0">
    <w:p w14:paraId="3A8FC931" w14:textId="77777777" w:rsidR="004C2F32" w:rsidRDefault="004C2F32" w:rsidP="0062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69B8" w14:textId="77777777" w:rsidR="004C2F32" w:rsidRDefault="004C2F32" w:rsidP="006262CA">
      <w:r>
        <w:separator/>
      </w:r>
    </w:p>
  </w:footnote>
  <w:footnote w:type="continuationSeparator" w:id="0">
    <w:p w14:paraId="114C8AAC" w14:textId="77777777" w:rsidR="004C2F32" w:rsidRDefault="004C2F32" w:rsidP="00626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46"/>
    <w:rsid w:val="00447846"/>
    <w:rsid w:val="004C2F32"/>
    <w:rsid w:val="0062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F051E"/>
  <w15:chartTrackingRefBased/>
  <w15:docId w15:val="{19838227-EFEF-4799-B7C3-AC80D419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CA"/>
    <w:pPr>
      <w:widowControl w:val="0"/>
      <w:jc w:val="both"/>
    </w:pPr>
    <w:rPr>
      <w:rFonts w:ascii="Calibri" w:eastAsia="宋体" w:hAnsi="Calibri" w:cs="Times New Roman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2C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262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62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262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玥曈 易</dc:creator>
  <cp:keywords/>
  <dc:description/>
  <cp:lastModifiedBy>玥曈 易</cp:lastModifiedBy>
  <cp:revision>2</cp:revision>
  <dcterms:created xsi:type="dcterms:W3CDTF">2023-10-17T12:01:00Z</dcterms:created>
  <dcterms:modified xsi:type="dcterms:W3CDTF">2023-10-17T12:01:00Z</dcterms:modified>
</cp:coreProperties>
</file>